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4078" w14:textId="3D656962" w:rsidR="00F835FB" w:rsidRDefault="00F835FB" w:rsidP="00490645">
      <w:pPr>
        <w:pStyle w:val="Heading2"/>
        <w:shd w:val="clear" w:color="auto" w:fill="FFFFFF"/>
        <w:spacing w:before="0" w:after="160"/>
        <w:rPr>
          <w:rFonts w:ascii="Calibri" w:hAnsi="Calibri" w:cs="Calibri"/>
          <w:b/>
          <w:bCs/>
          <w:caps/>
          <w:color w:val="222222"/>
          <w:spacing w:val="43"/>
          <w:sz w:val="24"/>
          <w:szCs w:val="24"/>
        </w:rPr>
      </w:pPr>
      <w:r w:rsidRPr="00B762AD">
        <w:rPr>
          <w:rFonts w:ascii="Calibri" w:hAnsi="Calibri" w:cs="Calibri"/>
          <w:b/>
          <w:bCs/>
          <w:caps/>
          <w:color w:val="222222"/>
          <w:spacing w:val="43"/>
          <w:sz w:val="24"/>
          <w:szCs w:val="24"/>
        </w:rPr>
        <w:t xml:space="preserve">BODIES IN TRANSLATION- </w:t>
      </w:r>
      <w:r w:rsidR="00B762AD" w:rsidRPr="00B762AD">
        <w:rPr>
          <w:rFonts w:ascii="Calibri" w:hAnsi="Calibri" w:cs="Calibri"/>
          <w:b/>
          <w:bCs/>
          <w:caps/>
          <w:color w:val="222222"/>
          <w:spacing w:val="43"/>
          <w:sz w:val="24"/>
          <w:szCs w:val="24"/>
        </w:rPr>
        <w:t>Activating the Arts stream</w:t>
      </w:r>
    </w:p>
    <w:p w14:paraId="7688ACDD" w14:textId="1083F88C" w:rsidR="00B762AD" w:rsidRPr="00B762AD" w:rsidRDefault="00B762AD" w:rsidP="00B762AD">
      <w:r>
        <w:t>A DRAFT PROCESS FOR WORKING WITH ARTISTS AND CURATORS</w:t>
      </w:r>
    </w:p>
    <w:p w14:paraId="500C1F9F" w14:textId="77777777" w:rsidR="00F835FB" w:rsidRPr="00B762AD" w:rsidRDefault="00F835FB" w:rsidP="0049064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333333"/>
        </w:rPr>
      </w:pPr>
      <w:r w:rsidRPr="00B762AD">
        <w:rPr>
          <w:rFonts w:ascii="Calibri" w:hAnsi="Calibri" w:cs="Calibri"/>
          <w:color w:val="333333"/>
        </w:rPr>
        <w:t>Bodies in Translation: Activist Art, Technology, and Access to Life is a research project that creates collaborative partnerships between artists, arts organizations, activists, scholars, and educators. We cultivate activist art produced by disabled, d/Deaf, fat, Mad, and E/elder people with the goal of expanding understandings of vitality and advancing social justice.</w:t>
      </w:r>
    </w:p>
    <w:p w14:paraId="5D313AC2" w14:textId="4BEAB6A7" w:rsidR="00F835FB" w:rsidRPr="00B762AD" w:rsidRDefault="00B762AD" w:rsidP="00F835FB">
      <w:pPr>
        <w:pStyle w:val="Header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 xml:space="preserve">Michael Orsini and Christine (Chrissy) Kelly are Stream Leads for the Activating the Arts stream of this grant. </w:t>
      </w:r>
      <w:r w:rsidR="00F835FB" w:rsidRPr="00B762AD">
        <w:rPr>
          <w:rFonts w:ascii="Calibri" w:hAnsi="Calibri" w:cs="Calibri"/>
          <w:sz w:val="24"/>
          <w:szCs w:val="24"/>
        </w:rPr>
        <w:t>In collaboration with local artists</w:t>
      </w:r>
      <w:r w:rsidRPr="00B762AD">
        <w:rPr>
          <w:rFonts w:ascii="Calibri" w:hAnsi="Calibri" w:cs="Calibri"/>
          <w:sz w:val="24"/>
          <w:szCs w:val="24"/>
        </w:rPr>
        <w:t xml:space="preserve"> in Manitoba and Ottawa, this stream explores how art contributes to embodied forms of activism. Specifically, this stream aims to </w:t>
      </w:r>
      <w:r w:rsidR="00F835FB" w:rsidRPr="00B762AD">
        <w:rPr>
          <w:rFonts w:ascii="Calibri" w:hAnsi="Calibri" w:cs="Calibri"/>
          <w:sz w:val="24"/>
          <w:szCs w:val="24"/>
        </w:rPr>
        <w:t>develop a disability-arts-informed evaluation too</w:t>
      </w:r>
      <w:r w:rsidRPr="00B762AD">
        <w:rPr>
          <w:rFonts w:ascii="Calibri" w:hAnsi="Calibri" w:cs="Calibri"/>
          <w:sz w:val="24"/>
          <w:szCs w:val="24"/>
        </w:rPr>
        <w:t>l</w:t>
      </w:r>
      <w:r w:rsidR="00F835FB" w:rsidRPr="00B762AD">
        <w:rPr>
          <w:rFonts w:ascii="Calibri" w:hAnsi="Calibri" w:cs="Calibri"/>
          <w:sz w:val="24"/>
          <w:szCs w:val="24"/>
        </w:rPr>
        <w:t xml:space="preserve"> that may be adaptable for use across a range of artists and/or art organizations.</w:t>
      </w:r>
    </w:p>
    <w:p w14:paraId="617020B0" w14:textId="77777777" w:rsidR="005C1A43" w:rsidRPr="00B762AD" w:rsidRDefault="005C1A43" w:rsidP="00F835FB">
      <w:pPr>
        <w:pStyle w:val="Header"/>
        <w:rPr>
          <w:rFonts w:ascii="Calibri" w:hAnsi="Calibri" w:cs="Calibri"/>
          <w:sz w:val="24"/>
          <w:szCs w:val="24"/>
        </w:rPr>
      </w:pPr>
    </w:p>
    <w:p w14:paraId="441F965D" w14:textId="6607BDFD" w:rsidR="00F835FB" w:rsidRPr="00B762AD" w:rsidRDefault="00F835FB" w:rsidP="00C91AFE">
      <w:pPr>
        <w:pStyle w:val="Heading2"/>
        <w:shd w:val="clear" w:color="auto" w:fill="FFFFFF"/>
        <w:spacing w:before="0"/>
        <w:rPr>
          <w:rFonts w:ascii="Calibri" w:hAnsi="Calibri" w:cs="Calibri"/>
          <w:caps/>
          <w:color w:val="222222"/>
          <w:spacing w:val="43"/>
          <w:sz w:val="24"/>
          <w:szCs w:val="24"/>
        </w:rPr>
      </w:pPr>
      <w:r w:rsidRPr="00B762AD">
        <w:rPr>
          <w:rFonts w:ascii="Calibri" w:hAnsi="Calibri" w:cs="Calibri"/>
          <w:b/>
          <w:bCs/>
          <w:caps/>
          <w:color w:val="222222"/>
          <w:spacing w:val="43"/>
          <w:sz w:val="24"/>
          <w:szCs w:val="24"/>
        </w:rPr>
        <w:t>PROCESS FOR ENGAGEMENT AND COLLABORATION</w:t>
      </w:r>
    </w:p>
    <w:p w14:paraId="0DAB0003" w14:textId="7C8F3BF4" w:rsidR="00347174" w:rsidRPr="00B762AD" w:rsidRDefault="005C1A43" w:rsidP="00C91AFE">
      <w:pPr>
        <w:pStyle w:val="ListParagraph"/>
        <w:numPr>
          <w:ilvl w:val="0"/>
          <w:numId w:val="1"/>
        </w:numPr>
        <w:spacing w:before="240" w:after="0" w:line="264" w:lineRule="auto"/>
        <w:ind w:left="284" w:hanging="284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Identify and m</w:t>
      </w:r>
      <w:r w:rsidR="00A92108" w:rsidRPr="00B762AD">
        <w:rPr>
          <w:rFonts w:ascii="Calibri" w:hAnsi="Calibri" w:cs="Calibri"/>
          <w:sz w:val="24"/>
          <w:szCs w:val="24"/>
        </w:rPr>
        <w:t>eet with artist or curator</w:t>
      </w:r>
      <w:r w:rsidRPr="00B762AD">
        <w:rPr>
          <w:rFonts w:ascii="Calibri" w:hAnsi="Calibri" w:cs="Calibri"/>
          <w:sz w:val="24"/>
          <w:szCs w:val="24"/>
        </w:rPr>
        <w:t>, share information and learn from one another</w:t>
      </w:r>
      <w:r w:rsidR="00C3478D" w:rsidRPr="00B762AD">
        <w:rPr>
          <w:rFonts w:ascii="Calibri" w:hAnsi="Calibri" w:cs="Calibri"/>
          <w:sz w:val="24"/>
          <w:szCs w:val="24"/>
        </w:rPr>
        <w:t>, develop team</w:t>
      </w:r>
      <w:r w:rsidRPr="00B762AD">
        <w:rPr>
          <w:rFonts w:ascii="Calibri" w:hAnsi="Calibri" w:cs="Calibri"/>
          <w:sz w:val="24"/>
          <w:szCs w:val="24"/>
        </w:rPr>
        <w:t>.</w:t>
      </w:r>
    </w:p>
    <w:p w14:paraId="63BBA362" w14:textId="236256E1" w:rsidR="005C1A43" w:rsidRPr="00B762AD" w:rsidRDefault="005C1A43" w:rsidP="00C91AFE">
      <w:pPr>
        <w:pStyle w:val="ListParagraph"/>
        <w:numPr>
          <w:ilvl w:val="1"/>
          <w:numId w:val="1"/>
        </w:numPr>
        <w:spacing w:line="264" w:lineRule="auto"/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iCs/>
          <w:sz w:val="24"/>
          <w:szCs w:val="24"/>
        </w:rPr>
        <w:t>researc</w:t>
      </w:r>
      <w:r w:rsidR="00347174" w:rsidRPr="00B762AD">
        <w:rPr>
          <w:rFonts w:ascii="Calibri" w:hAnsi="Calibri" w:cs="Calibri"/>
          <w:i/>
          <w:iCs/>
          <w:sz w:val="24"/>
          <w:szCs w:val="24"/>
        </w:rPr>
        <w:t>her</w:t>
      </w:r>
      <w:r w:rsidRPr="00B762AD">
        <w:rPr>
          <w:rFonts w:ascii="Calibri" w:hAnsi="Calibri" w:cs="Calibri"/>
          <w:sz w:val="24"/>
          <w:szCs w:val="24"/>
        </w:rPr>
        <w:t>) Describe the overarching BIT project</w:t>
      </w:r>
      <w:r w:rsidR="00347174" w:rsidRPr="00B762AD">
        <w:rPr>
          <w:rFonts w:ascii="Calibri" w:hAnsi="Calibri" w:cs="Calibri"/>
          <w:sz w:val="24"/>
          <w:szCs w:val="24"/>
        </w:rPr>
        <w:t xml:space="preserve">, the local </w:t>
      </w:r>
      <w:r w:rsidRPr="00B762AD">
        <w:rPr>
          <w:rFonts w:ascii="Calibri" w:hAnsi="Calibri" w:cs="Calibri"/>
          <w:sz w:val="24"/>
          <w:szCs w:val="24"/>
        </w:rPr>
        <w:t xml:space="preserve">project, the </w:t>
      </w:r>
      <w:r w:rsidR="00EC7E9A" w:rsidRPr="00B762AD">
        <w:rPr>
          <w:rFonts w:ascii="Calibri" w:hAnsi="Calibri" w:cs="Calibri"/>
          <w:sz w:val="24"/>
          <w:szCs w:val="24"/>
        </w:rPr>
        <w:t>utility and worth</w:t>
      </w:r>
      <w:r w:rsidRPr="00B762AD">
        <w:rPr>
          <w:rFonts w:ascii="Calibri" w:hAnsi="Calibri" w:cs="Calibri"/>
          <w:sz w:val="24"/>
          <w:szCs w:val="24"/>
        </w:rPr>
        <w:t xml:space="preserve"> of evaluation, and the </w:t>
      </w:r>
      <w:r w:rsidR="00EC7E9A" w:rsidRPr="00B762AD">
        <w:rPr>
          <w:rFonts w:ascii="Calibri" w:hAnsi="Calibri" w:cs="Calibri"/>
          <w:sz w:val="24"/>
          <w:szCs w:val="24"/>
        </w:rPr>
        <w:t>potential benefit(s)</w:t>
      </w:r>
      <w:r w:rsidRPr="00B762AD">
        <w:rPr>
          <w:rFonts w:ascii="Calibri" w:hAnsi="Calibri" w:cs="Calibri"/>
          <w:sz w:val="24"/>
          <w:szCs w:val="24"/>
        </w:rPr>
        <w:t xml:space="preserve"> of creating an evaluative tool.</w:t>
      </w:r>
    </w:p>
    <w:p w14:paraId="1DB1AAFD" w14:textId="00F9A982" w:rsidR="00C91AFE" w:rsidRPr="00B762AD" w:rsidRDefault="00347174" w:rsidP="00CF422E">
      <w:pPr>
        <w:pStyle w:val="ListParagraph"/>
        <w:numPr>
          <w:ilvl w:val="1"/>
          <w:numId w:val="1"/>
        </w:numPr>
        <w:spacing w:line="264" w:lineRule="auto"/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iCs/>
          <w:sz w:val="24"/>
          <w:szCs w:val="24"/>
        </w:rPr>
        <w:t>artist/curator</w:t>
      </w:r>
      <w:r w:rsidRPr="00B762AD">
        <w:rPr>
          <w:rFonts w:ascii="Calibri" w:hAnsi="Calibri" w:cs="Calibri"/>
          <w:sz w:val="24"/>
          <w:szCs w:val="24"/>
        </w:rPr>
        <w:t xml:space="preserve">) Describe your overall approach or philosophy </w:t>
      </w:r>
      <w:r w:rsidR="00EC7E9A" w:rsidRPr="00B762AD">
        <w:rPr>
          <w:rFonts w:ascii="Calibri" w:hAnsi="Calibri" w:cs="Calibri"/>
          <w:sz w:val="24"/>
          <w:szCs w:val="24"/>
        </w:rPr>
        <w:t>to</w:t>
      </w:r>
      <w:r w:rsidRPr="00B762AD">
        <w:rPr>
          <w:rFonts w:ascii="Calibri" w:hAnsi="Calibri" w:cs="Calibri"/>
          <w:sz w:val="24"/>
          <w:szCs w:val="24"/>
        </w:rPr>
        <w:t xml:space="preserve"> your work, identify a potential event or exhibit and what the event might be about (e</w:t>
      </w:r>
      <w:r w:rsidR="00B762AD">
        <w:rPr>
          <w:rFonts w:ascii="Calibri" w:hAnsi="Calibri" w:cs="Calibri"/>
          <w:sz w:val="24"/>
          <w:szCs w:val="24"/>
        </w:rPr>
        <w:t>.</w:t>
      </w:r>
      <w:r w:rsidRPr="00B762AD">
        <w:rPr>
          <w:rFonts w:ascii="Calibri" w:hAnsi="Calibri" w:cs="Calibri"/>
          <w:sz w:val="24"/>
          <w:szCs w:val="24"/>
        </w:rPr>
        <w:t>g.</w:t>
      </w:r>
      <w:r w:rsidR="00B762AD">
        <w:rPr>
          <w:rFonts w:ascii="Calibri" w:hAnsi="Calibri" w:cs="Calibri"/>
          <w:sz w:val="24"/>
          <w:szCs w:val="24"/>
        </w:rPr>
        <w:t>,</w:t>
      </w:r>
      <w:r w:rsidRPr="00B762AD">
        <w:rPr>
          <w:rFonts w:ascii="Calibri" w:hAnsi="Calibri" w:cs="Calibri"/>
          <w:sz w:val="24"/>
          <w:szCs w:val="24"/>
        </w:rPr>
        <w:t xml:space="preserve"> is there theme or message?)</w:t>
      </w:r>
      <w:r w:rsidR="00EC7E9A" w:rsidRPr="00B762AD">
        <w:rPr>
          <w:rFonts w:ascii="Calibri" w:hAnsi="Calibri" w:cs="Calibri"/>
          <w:sz w:val="24"/>
          <w:szCs w:val="24"/>
        </w:rPr>
        <w:t xml:space="preserve">. What </w:t>
      </w:r>
      <w:r w:rsidRPr="00B762AD">
        <w:rPr>
          <w:rFonts w:ascii="Calibri" w:hAnsi="Calibri" w:cs="Calibri"/>
          <w:sz w:val="24"/>
          <w:szCs w:val="24"/>
        </w:rPr>
        <w:t xml:space="preserve">would </w:t>
      </w:r>
      <w:r w:rsidR="00EC7E9A" w:rsidRPr="00B762AD">
        <w:rPr>
          <w:rFonts w:ascii="Calibri" w:hAnsi="Calibri" w:cs="Calibri"/>
          <w:sz w:val="24"/>
          <w:szCs w:val="24"/>
        </w:rPr>
        <w:t xml:space="preserve">you </w:t>
      </w:r>
      <w:r w:rsidRPr="00B762AD">
        <w:rPr>
          <w:rFonts w:ascii="Calibri" w:hAnsi="Calibri" w:cs="Calibri"/>
          <w:sz w:val="24"/>
          <w:szCs w:val="24"/>
        </w:rPr>
        <w:t>like to accomplish with the event</w:t>
      </w:r>
      <w:r w:rsidR="00EC7E9A" w:rsidRPr="00B762AD">
        <w:rPr>
          <w:rFonts w:ascii="Calibri" w:hAnsi="Calibri" w:cs="Calibri"/>
          <w:sz w:val="24"/>
          <w:szCs w:val="24"/>
        </w:rPr>
        <w:t>?</w:t>
      </w:r>
    </w:p>
    <w:p w14:paraId="72E8D1E2" w14:textId="5A279E5F" w:rsidR="00DC0218" w:rsidRPr="00B762AD" w:rsidRDefault="00DC0218" w:rsidP="00CF422E">
      <w:pPr>
        <w:pStyle w:val="ListParagraph"/>
        <w:numPr>
          <w:ilvl w:val="0"/>
          <w:numId w:val="1"/>
        </w:numPr>
        <w:spacing w:before="360" w:after="0"/>
        <w:ind w:left="425" w:hanging="357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Determine</w:t>
      </w:r>
      <w:r w:rsidR="00347174" w:rsidRPr="00B762AD">
        <w:rPr>
          <w:rFonts w:ascii="Calibri" w:hAnsi="Calibri" w:cs="Calibri"/>
          <w:sz w:val="24"/>
          <w:szCs w:val="24"/>
        </w:rPr>
        <w:t xml:space="preserve"> a shared</w:t>
      </w:r>
      <w:r w:rsidRPr="00B762AD">
        <w:rPr>
          <w:rFonts w:ascii="Calibri" w:hAnsi="Calibri" w:cs="Calibri"/>
          <w:sz w:val="24"/>
          <w:szCs w:val="24"/>
        </w:rPr>
        <w:t xml:space="preserve"> purpose</w:t>
      </w:r>
    </w:p>
    <w:p w14:paraId="68C8CE26" w14:textId="47787043" w:rsidR="00DC0218" w:rsidRPr="00B762AD" w:rsidRDefault="00347174" w:rsidP="00CF422E">
      <w:pPr>
        <w:pStyle w:val="ListParagraph"/>
        <w:numPr>
          <w:ilvl w:val="1"/>
          <w:numId w:val="1"/>
        </w:numPr>
        <w:spacing w:after="0"/>
        <w:ind w:left="850" w:hanging="357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iCs/>
          <w:sz w:val="24"/>
          <w:szCs w:val="24"/>
        </w:rPr>
        <w:t>artist/curator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DC0218" w:rsidRPr="00B762AD">
        <w:rPr>
          <w:rFonts w:ascii="Calibri" w:hAnsi="Calibri" w:cs="Calibri"/>
          <w:sz w:val="24"/>
          <w:szCs w:val="24"/>
        </w:rPr>
        <w:t xml:space="preserve">What </w:t>
      </w:r>
      <w:r w:rsidR="002E5065" w:rsidRPr="00B762AD">
        <w:rPr>
          <w:rFonts w:ascii="Calibri" w:hAnsi="Calibri" w:cs="Calibri"/>
          <w:sz w:val="24"/>
          <w:szCs w:val="24"/>
        </w:rPr>
        <w:t xml:space="preserve">do you hope to </w:t>
      </w:r>
      <w:r w:rsidRPr="00B762AD">
        <w:rPr>
          <w:rFonts w:ascii="Calibri" w:hAnsi="Calibri" w:cs="Calibri"/>
          <w:sz w:val="24"/>
          <w:szCs w:val="24"/>
        </w:rPr>
        <w:t>achieve from the evaluative process</w:t>
      </w:r>
      <w:r w:rsidR="00DC0218" w:rsidRPr="00B762AD">
        <w:rPr>
          <w:rFonts w:ascii="Calibri" w:hAnsi="Calibri" w:cs="Calibri"/>
          <w:sz w:val="24"/>
          <w:szCs w:val="24"/>
        </w:rPr>
        <w:t>?</w:t>
      </w:r>
    </w:p>
    <w:p w14:paraId="7A997C2A" w14:textId="7C37025B" w:rsidR="00DC0218" w:rsidRPr="00B762AD" w:rsidRDefault="00347174" w:rsidP="00B76D8C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iCs/>
          <w:sz w:val="24"/>
          <w:szCs w:val="24"/>
        </w:rPr>
        <w:t>researc</w:t>
      </w:r>
      <w:r w:rsidR="00C3478D" w:rsidRPr="00B762AD">
        <w:rPr>
          <w:rFonts w:ascii="Calibri" w:hAnsi="Calibri" w:cs="Calibri"/>
          <w:i/>
          <w:iCs/>
          <w:sz w:val="24"/>
          <w:szCs w:val="24"/>
        </w:rPr>
        <w:t>her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DC0218" w:rsidRPr="00B762AD">
        <w:rPr>
          <w:rFonts w:ascii="Calibri" w:hAnsi="Calibri" w:cs="Calibri"/>
          <w:sz w:val="24"/>
          <w:szCs w:val="24"/>
        </w:rPr>
        <w:t xml:space="preserve">What do </w:t>
      </w:r>
      <w:r w:rsidRPr="00B762AD">
        <w:rPr>
          <w:rFonts w:ascii="Calibri" w:hAnsi="Calibri" w:cs="Calibri"/>
          <w:sz w:val="24"/>
          <w:szCs w:val="24"/>
        </w:rPr>
        <w:t>you hope to achieve from the collaboration?</w:t>
      </w:r>
      <w:r w:rsidR="00DC0218" w:rsidRPr="00B762AD">
        <w:rPr>
          <w:rFonts w:ascii="Calibri" w:hAnsi="Calibri" w:cs="Calibri"/>
          <w:sz w:val="24"/>
          <w:szCs w:val="24"/>
        </w:rPr>
        <w:t xml:space="preserve"> (knowledge generation, creation of an evaluative tool)</w:t>
      </w:r>
    </w:p>
    <w:p w14:paraId="6D3D5AD4" w14:textId="3CCBFFFA" w:rsidR="00DC0218" w:rsidRPr="00B762AD" w:rsidRDefault="00C3478D" w:rsidP="00B76D8C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iCs/>
          <w:sz w:val="24"/>
          <w:szCs w:val="24"/>
        </w:rPr>
        <w:t>team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DC0218" w:rsidRPr="00B762AD">
        <w:rPr>
          <w:rFonts w:ascii="Calibri" w:hAnsi="Calibri" w:cs="Calibri"/>
          <w:sz w:val="24"/>
          <w:szCs w:val="24"/>
        </w:rPr>
        <w:t>How can these dual goals be combined?</w:t>
      </w:r>
    </w:p>
    <w:p w14:paraId="65D275B8" w14:textId="2AD950F7" w:rsidR="00DC0218" w:rsidRPr="00B762AD" w:rsidRDefault="003C184E" w:rsidP="00CF422E">
      <w:pPr>
        <w:pStyle w:val="ListParagraph"/>
        <w:numPr>
          <w:ilvl w:val="0"/>
          <w:numId w:val="1"/>
        </w:numPr>
        <w:spacing w:before="360" w:after="0"/>
        <w:ind w:left="425" w:hanging="357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sz w:val="24"/>
          <w:szCs w:val="24"/>
        </w:rPr>
        <w:t xml:space="preserve">team) </w:t>
      </w:r>
      <w:r w:rsidR="00DC0218" w:rsidRPr="00B762AD">
        <w:rPr>
          <w:rFonts w:ascii="Calibri" w:hAnsi="Calibri" w:cs="Calibri"/>
          <w:sz w:val="24"/>
          <w:szCs w:val="24"/>
        </w:rPr>
        <w:t>Determine timeline and budget</w:t>
      </w:r>
    </w:p>
    <w:p w14:paraId="55FAF3AD" w14:textId="77777777" w:rsidR="00DC0218" w:rsidRPr="00B762AD" w:rsidRDefault="00DC0218" w:rsidP="00465680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When and where will the event occur, how frequently or over what time frame?</w:t>
      </w:r>
    </w:p>
    <w:p w14:paraId="176319E7" w14:textId="77777777" w:rsidR="00DC0218" w:rsidRPr="00B762AD" w:rsidRDefault="00DC0218" w:rsidP="00465680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What are the resource requirements?</w:t>
      </w:r>
    </w:p>
    <w:p w14:paraId="4FE57587" w14:textId="77777777" w:rsidR="00DC0218" w:rsidRPr="00B762AD" w:rsidRDefault="00DC0218" w:rsidP="00B76D8C">
      <w:pPr>
        <w:pStyle w:val="ListParagraph"/>
        <w:numPr>
          <w:ilvl w:val="2"/>
          <w:numId w:val="1"/>
        </w:numPr>
        <w:ind w:left="1134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What is the budget/cost for the event?</w:t>
      </w:r>
    </w:p>
    <w:p w14:paraId="30DAA83E" w14:textId="4503DFF2" w:rsidR="00DC0218" w:rsidRPr="00B762AD" w:rsidRDefault="00DC0218" w:rsidP="00B76D8C">
      <w:pPr>
        <w:pStyle w:val="ListParagraph"/>
        <w:numPr>
          <w:ilvl w:val="2"/>
          <w:numId w:val="1"/>
        </w:numPr>
        <w:ind w:left="1134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 xml:space="preserve">How will the research/evaluation </w:t>
      </w:r>
      <w:r w:rsidR="00B76D8C" w:rsidRPr="00B762AD">
        <w:rPr>
          <w:rFonts w:ascii="Calibri" w:hAnsi="Calibri" w:cs="Calibri"/>
          <w:sz w:val="24"/>
          <w:szCs w:val="24"/>
        </w:rPr>
        <w:t>project</w:t>
      </w:r>
      <w:r w:rsidRPr="00B762AD">
        <w:rPr>
          <w:rFonts w:ascii="Calibri" w:hAnsi="Calibri" w:cs="Calibri"/>
          <w:sz w:val="24"/>
          <w:szCs w:val="24"/>
        </w:rPr>
        <w:t xml:space="preserve"> support</w:t>
      </w:r>
      <w:r w:rsidR="00B76D8C" w:rsidRPr="00B762AD">
        <w:rPr>
          <w:rFonts w:ascii="Calibri" w:hAnsi="Calibri" w:cs="Calibri"/>
          <w:sz w:val="24"/>
          <w:szCs w:val="24"/>
        </w:rPr>
        <w:t xml:space="preserve"> and facilitate</w:t>
      </w:r>
      <w:r w:rsidRPr="00B762AD">
        <w:rPr>
          <w:rFonts w:ascii="Calibri" w:hAnsi="Calibri" w:cs="Calibri"/>
          <w:sz w:val="24"/>
          <w:szCs w:val="24"/>
        </w:rPr>
        <w:t xml:space="preserve"> the artist/event?  </w:t>
      </w:r>
    </w:p>
    <w:p w14:paraId="57198B73" w14:textId="54200E3D" w:rsidR="00D273CA" w:rsidRPr="00B762AD" w:rsidRDefault="003C184E" w:rsidP="00CF422E">
      <w:pPr>
        <w:pStyle w:val="ListParagraph"/>
        <w:numPr>
          <w:ilvl w:val="0"/>
          <w:numId w:val="1"/>
        </w:numPr>
        <w:spacing w:before="360" w:after="0"/>
        <w:ind w:left="425" w:hanging="357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sz w:val="24"/>
          <w:szCs w:val="24"/>
        </w:rPr>
        <w:t>team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DC0218" w:rsidRPr="00B762AD">
        <w:rPr>
          <w:rFonts w:ascii="Calibri" w:hAnsi="Calibri" w:cs="Calibri"/>
          <w:sz w:val="24"/>
          <w:szCs w:val="24"/>
        </w:rPr>
        <w:t>Can we foresee and mitigate any barriers or uncertainties?</w:t>
      </w:r>
    </w:p>
    <w:p w14:paraId="1D6B360E" w14:textId="33894A14" w:rsidR="00347174" w:rsidRPr="00B762AD" w:rsidRDefault="00E44094" w:rsidP="00CF422E">
      <w:pPr>
        <w:pStyle w:val="ListParagraph"/>
        <w:numPr>
          <w:ilvl w:val="0"/>
          <w:numId w:val="1"/>
        </w:numPr>
        <w:spacing w:before="360" w:after="0"/>
        <w:ind w:left="425" w:hanging="357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Choose i</w:t>
      </w:r>
      <w:r w:rsidR="00D273CA" w:rsidRPr="00B762AD">
        <w:rPr>
          <w:rFonts w:ascii="Calibri" w:hAnsi="Calibri" w:cs="Calibri"/>
          <w:sz w:val="24"/>
          <w:szCs w:val="24"/>
        </w:rPr>
        <w:t xml:space="preserve">tems </w:t>
      </w:r>
      <w:r w:rsidRPr="00B762AD">
        <w:rPr>
          <w:rFonts w:ascii="Calibri" w:hAnsi="Calibri" w:cs="Calibri"/>
          <w:sz w:val="24"/>
          <w:szCs w:val="24"/>
        </w:rPr>
        <w:t>to</w:t>
      </w:r>
      <w:r w:rsidR="00D273CA" w:rsidRPr="00B762AD">
        <w:rPr>
          <w:rFonts w:ascii="Calibri" w:hAnsi="Calibri" w:cs="Calibri"/>
          <w:sz w:val="24"/>
          <w:szCs w:val="24"/>
        </w:rPr>
        <w:t xml:space="preserve"> evaluate</w:t>
      </w:r>
    </w:p>
    <w:p w14:paraId="309B0F25" w14:textId="0556DFC1" w:rsidR="00DC0218" w:rsidRPr="00B762AD" w:rsidRDefault="00C3478D" w:rsidP="00CF422E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i/>
          <w:iCs/>
          <w:sz w:val="24"/>
          <w:szCs w:val="24"/>
        </w:rPr>
        <w:t>artist/curator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DC0218" w:rsidRPr="00B762AD">
        <w:rPr>
          <w:rFonts w:ascii="Calibri" w:hAnsi="Calibri" w:cs="Calibri"/>
          <w:sz w:val="24"/>
          <w:szCs w:val="24"/>
        </w:rPr>
        <w:t xml:space="preserve">Generate </w:t>
      </w:r>
      <w:r w:rsidRPr="00B762AD">
        <w:rPr>
          <w:rFonts w:ascii="Calibri" w:hAnsi="Calibri" w:cs="Calibri"/>
          <w:sz w:val="24"/>
          <w:szCs w:val="24"/>
        </w:rPr>
        <w:t xml:space="preserve">a handful of </w:t>
      </w:r>
      <w:r w:rsidR="00DC0218" w:rsidRPr="00B762AD">
        <w:rPr>
          <w:rFonts w:ascii="Calibri" w:hAnsi="Calibri" w:cs="Calibri"/>
          <w:sz w:val="24"/>
          <w:szCs w:val="24"/>
        </w:rPr>
        <w:t>questions:</w:t>
      </w:r>
      <w:r w:rsidRPr="00B762AD">
        <w:rPr>
          <w:rFonts w:ascii="Calibri" w:hAnsi="Calibri" w:cs="Calibri"/>
          <w:sz w:val="24"/>
          <w:szCs w:val="24"/>
        </w:rPr>
        <w:t xml:space="preserve"> W</w:t>
      </w:r>
      <w:r w:rsidR="00DC0218" w:rsidRPr="00B762AD">
        <w:rPr>
          <w:rFonts w:ascii="Calibri" w:hAnsi="Calibri" w:cs="Calibri"/>
          <w:sz w:val="24"/>
          <w:szCs w:val="24"/>
        </w:rPr>
        <w:t xml:space="preserve">hat don’t you know that, if you did know, would make a difference in your work? What do you want to find out? </w:t>
      </w:r>
      <w:r w:rsidRPr="00B762AD">
        <w:rPr>
          <w:rFonts w:ascii="Calibri" w:hAnsi="Calibri" w:cs="Calibri"/>
          <w:sz w:val="24"/>
          <w:szCs w:val="24"/>
        </w:rPr>
        <w:br/>
      </w:r>
      <w:r w:rsidR="00C97FD2" w:rsidRPr="00B762AD">
        <w:rPr>
          <w:rFonts w:ascii="Calibri" w:hAnsi="Calibri" w:cs="Calibri"/>
          <w:sz w:val="24"/>
          <w:szCs w:val="24"/>
        </w:rPr>
        <w:br/>
        <w:t>Example questions</w:t>
      </w:r>
      <w:r w:rsidR="00DC0218" w:rsidRPr="00B762AD">
        <w:rPr>
          <w:rFonts w:ascii="Calibri" w:hAnsi="Calibri" w:cs="Calibri"/>
          <w:sz w:val="24"/>
          <w:szCs w:val="24"/>
        </w:rPr>
        <w:t xml:space="preserve">: what factors </w:t>
      </w:r>
      <w:r w:rsidR="00EC7E9A" w:rsidRPr="00B762AD">
        <w:rPr>
          <w:rFonts w:ascii="Calibri" w:hAnsi="Calibri" w:cs="Calibri"/>
          <w:sz w:val="24"/>
          <w:szCs w:val="24"/>
        </w:rPr>
        <w:t xml:space="preserve">support and/or </w:t>
      </w:r>
      <w:r w:rsidR="00DC0218" w:rsidRPr="00B762AD">
        <w:rPr>
          <w:rFonts w:ascii="Calibri" w:hAnsi="Calibri" w:cs="Calibri"/>
          <w:sz w:val="24"/>
          <w:szCs w:val="24"/>
        </w:rPr>
        <w:t xml:space="preserve">act as barriers to producing the event, </w:t>
      </w:r>
      <w:r w:rsidR="00DC0218" w:rsidRPr="00B762AD">
        <w:rPr>
          <w:rFonts w:ascii="Calibri" w:hAnsi="Calibri" w:cs="Calibri"/>
          <w:sz w:val="24"/>
          <w:szCs w:val="24"/>
        </w:rPr>
        <w:lastRenderedPageBreak/>
        <w:t>how does the broader social/political/cultural context impact the event, what is the audience experience of the event,  how has the event changed audience members’ feelings/understandings, how can we expand our audience, what is the experience of the performers/artists, how does the event support accessibility and/or inclusion of diverse groups</w:t>
      </w:r>
    </w:p>
    <w:p w14:paraId="47A0D2A9" w14:textId="61F85F4E" w:rsidR="00DC0218" w:rsidRPr="00B762AD" w:rsidRDefault="00C3478D" w:rsidP="00B76D8C">
      <w:pPr>
        <w:pStyle w:val="ListParagraph"/>
        <w:numPr>
          <w:ilvl w:val="1"/>
          <w:numId w:val="1"/>
        </w:numPr>
        <w:ind w:left="851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="00CF422E" w:rsidRPr="00B762AD">
        <w:rPr>
          <w:rFonts w:ascii="Calibri" w:hAnsi="Calibri" w:cs="Calibri"/>
          <w:i/>
          <w:sz w:val="24"/>
          <w:szCs w:val="24"/>
        </w:rPr>
        <w:t>t</w:t>
      </w:r>
      <w:r w:rsidRPr="00B762AD">
        <w:rPr>
          <w:rFonts w:ascii="Calibri" w:hAnsi="Calibri" w:cs="Calibri"/>
          <w:i/>
          <w:iCs/>
          <w:sz w:val="24"/>
          <w:szCs w:val="24"/>
        </w:rPr>
        <w:t>eam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DC0218" w:rsidRPr="00B762AD">
        <w:rPr>
          <w:rFonts w:ascii="Calibri" w:hAnsi="Calibri" w:cs="Calibri"/>
          <w:sz w:val="24"/>
          <w:szCs w:val="24"/>
        </w:rPr>
        <w:t>Refine the questions: Prioritize which answers, when known, would be more helpful (or more interesting). Ask ourselves, why do we want to know this?</w:t>
      </w:r>
      <w:r w:rsidR="00C97FD2" w:rsidRPr="00B762AD">
        <w:rPr>
          <w:rFonts w:ascii="Calibri" w:hAnsi="Calibri" w:cs="Calibri"/>
          <w:sz w:val="24"/>
          <w:szCs w:val="24"/>
        </w:rPr>
        <w:t xml:space="preserve"> </w:t>
      </w:r>
    </w:p>
    <w:p w14:paraId="4050563E" w14:textId="11ABC2B3" w:rsidR="00DC0218" w:rsidRPr="00B762AD" w:rsidRDefault="00C3478D" w:rsidP="00162B71">
      <w:pPr>
        <w:pStyle w:val="ListParagraph"/>
        <w:numPr>
          <w:ilvl w:val="0"/>
          <w:numId w:val="1"/>
        </w:numPr>
        <w:spacing w:before="360" w:after="0"/>
        <w:ind w:left="284" w:hanging="357"/>
        <w:contextualSpacing w:val="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(</w:t>
      </w:r>
      <w:r w:rsidR="00CF422E" w:rsidRPr="00B762AD">
        <w:rPr>
          <w:rFonts w:ascii="Calibri" w:hAnsi="Calibri" w:cs="Calibri"/>
          <w:i/>
          <w:sz w:val="24"/>
          <w:szCs w:val="24"/>
        </w:rPr>
        <w:t>t</w:t>
      </w:r>
      <w:r w:rsidRPr="00B762AD">
        <w:rPr>
          <w:rFonts w:ascii="Calibri" w:hAnsi="Calibri" w:cs="Calibri"/>
          <w:i/>
          <w:iCs/>
          <w:sz w:val="24"/>
          <w:szCs w:val="24"/>
        </w:rPr>
        <w:t>eam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bookmarkStart w:id="0" w:name="_Hlk26192523"/>
      <w:r w:rsidR="00DC0218" w:rsidRPr="00B762AD">
        <w:rPr>
          <w:rFonts w:ascii="Calibri" w:hAnsi="Calibri" w:cs="Calibri"/>
          <w:sz w:val="24"/>
          <w:szCs w:val="24"/>
        </w:rPr>
        <w:t>Determine</w:t>
      </w:r>
      <w:r w:rsidR="00465680" w:rsidRPr="00B762AD">
        <w:rPr>
          <w:rFonts w:ascii="Calibri" w:hAnsi="Calibri" w:cs="Calibri"/>
          <w:sz w:val="24"/>
          <w:szCs w:val="24"/>
        </w:rPr>
        <w:t xml:space="preserve"> measures</w:t>
      </w:r>
      <w:r w:rsidR="00CF422E" w:rsidRPr="00B762AD">
        <w:rPr>
          <w:rFonts w:ascii="Calibri" w:hAnsi="Calibri" w:cs="Calibri"/>
          <w:sz w:val="24"/>
          <w:szCs w:val="24"/>
        </w:rPr>
        <w:t xml:space="preserve">. </w:t>
      </w:r>
      <w:r w:rsidR="003C184E" w:rsidRPr="00B762AD">
        <w:rPr>
          <w:rFonts w:ascii="Calibri" w:hAnsi="Calibri" w:cs="Calibri"/>
          <w:sz w:val="24"/>
          <w:szCs w:val="24"/>
        </w:rPr>
        <w:t>(examples listed below)</w:t>
      </w:r>
      <w:r w:rsidR="00490645" w:rsidRPr="00B762AD">
        <w:rPr>
          <w:rFonts w:ascii="Calibri" w:hAnsi="Calibri" w:cs="Calibri"/>
          <w:sz w:val="24"/>
          <w:szCs w:val="24"/>
        </w:rPr>
        <w:br/>
      </w:r>
    </w:p>
    <w:p w14:paraId="5EB93694" w14:textId="77777777" w:rsidR="003C184E" w:rsidRPr="00B762AD" w:rsidRDefault="003C184E" w:rsidP="00A92108">
      <w:pPr>
        <w:rPr>
          <w:rFonts w:ascii="Calibri" w:hAnsi="Calibri" w:cs="Calibri"/>
          <w:sz w:val="24"/>
          <w:szCs w:val="24"/>
          <w:u w:val="single"/>
        </w:rPr>
        <w:sectPr w:rsidR="003C184E" w:rsidRPr="00B762AD" w:rsidSect="003C184E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E2A5C" w14:textId="77777777" w:rsidR="00222424" w:rsidRPr="008725FC" w:rsidRDefault="00222424" w:rsidP="005D5F09">
      <w:pPr>
        <w:pStyle w:val="ListParagraph"/>
        <w:spacing w:after="0"/>
        <w:ind w:left="567"/>
        <w:contextualSpacing w:val="0"/>
        <w:rPr>
          <w:rFonts w:ascii="Calibri" w:hAnsi="Calibri" w:cs="Calibri"/>
          <w:sz w:val="24"/>
          <w:szCs w:val="24"/>
          <w:u w:val="single"/>
        </w:rPr>
      </w:pPr>
      <w:r w:rsidRPr="008725FC">
        <w:rPr>
          <w:rFonts w:ascii="Calibri" w:hAnsi="Calibri" w:cs="Calibri"/>
          <w:sz w:val="24"/>
          <w:szCs w:val="24"/>
          <w:u w:val="single"/>
        </w:rPr>
        <w:t xml:space="preserve">Identify audience/visitors </w:t>
      </w:r>
    </w:p>
    <w:p w14:paraId="582697AD" w14:textId="3C0265EA" w:rsidR="00222424" w:rsidRDefault="00222424" w:rsidP="00222424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Number of event attendees, tickets sold, income earned </w:t>
      </w:r>
    </w:p>
    <w:p w14:paraId="22925F64" w14:textId="786C4F83" w:rsidR="00D273CA" w:rsidRPr="005D5F09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</w:rPr>
        <w:t>Demographics</w:t>
      </w:r>
    </w:p>
    <w:p w14:paraId="419C4941" w14:textId="77777777" w:rsidR="00222424" w:rsidRPr="008725FC" w:rsidRDefault="00222424" w:rsidP="0022242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8725FC">
        <w:rPr>
          <w:rFonts w:ascii="Calibri" w:hAnsi="Calibri" w:cs="Calibri"/>
          <w:sz w:val="24"/>
          <w:szCs w:val="24"/>
        </w:rPr>
        <w:t>Season ticket holders</w:t>
      </w:r>
    </w:p>
    <w:p w14:paraId="23B30DC5" w14:textId="77777777" w:rsidR="00222424" w:rsidRDefault="00222424" w:rsidP="0022242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8725FC">
        <w:rPr>
          <w:rFonts w:ascii="Calibri" w:hAnsi="Calibri" w:cs="Calibri"/>
          <w:sz w:val="24"/>
          <w:szCs w:val="24"/>
        </w:rPr>
        <w:t>Donors</w:t>
      </w:r>
    </w:p>
    <w:p w14:paraId="2723F92A" w14:textId="77777777" w:rsidR="00222424" w:rsidRDefault="00222424" w:rsidP="0022242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Patron loyalty</w:t>
      </w:r>
    </w:p>
    <w:p w14:paraId="6E33504B" w14:textId="0BDC77F5" w:rsidR="00222424" w:rsidRPr="005D5F09" w:rsidRDefault="00222424" w:rsidP="005D5F09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 event consumption activities</w:t>
      </w:r>
    </w:p>
    <w:p w14:paraId="64624AA1" w14:textId="2A5D63C0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</w:rPr>
        <w:t>Life story</w:t>
      </w:r>
    </w:p>
    <w:p w14:paraId="29D5F162" w14:textId="07C3DF15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</w:rPr>
        <w:t>Identi</w:t>
      </w:r>
      <w:r w:rsidR="00222424">
        <w:rPr>
          <w:rFonts w:ascii="Calibri" w:hAnsi="Calibri" w:cs="Calibri"/>
          <w:sz w:val="24"/>
          <w:szCs w:val="24"/>
        </w:rPr>
        <w:t>t</w:t>
      </w:r>
      <w:r w:rsidRPr="00B762AD">
        <w:rPr>
          <w:rFonts w:ascii="Calibri" w:hAnsi="Calibri" w:cs="Calibri"/>
          <w:sz w:val="24"/>
          <w:szCs w:val="24"/>
        </w:rPr>
        <w:t xml:space="preserve">y as </w:t>
      </w:r>
      <w:r w:rsidR="00222424">
        <w:rPr>
          <w:rFonts w:ascii="Calibri" w:hAnsi="Calibri" w:cs="Calibri"/>
          <w:sz w:val="24"/>
          <w:szCs w:val="24"/>
        </w:rPr>
        <w:t>art consumer</w:t>
      </w:r>
    </w:p>
    <w:p w14:paraId="245ECA1B" w14:textId="07C12D6C" w:rsidR="00D273CA" w:rsidRPr="00B762AD" w:rsidRDefault="00D273CA" w:rsidP="00490645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  <w:u w:val="single"/>
        </w:rPr>
        <w:t>Movement</w:t>
      </w:r>
      <w:r w:rsidR="00743B83" w:rsidRPr="00B762AD">
        <w:rPr>
          <w:rFonts w:ascii="Calibri" w:hAnsi="Calibri" w:cs="Calibri"/>
          <w:sz w:val="24"/>
          <w:szCs w:val="24"/>
          <w:u w:val="single"/>
        </w:rPr>
        <w:t xml:space="preserve"> and time</w:t>
      </w:r>
      <w:r w:rsidR="00222424">
        <w:rPr>
          <w:rFonts w:ascii="Calibri" w:hAnsi="Calibri" w:cs="Calibri"/>
          <w:sz w:val="24"/>
          <w:szCs w:val="24"/>
          <w:u w:val="single"/>
        </w:rPr>
        <w:t xml:space="preserve"> at exhibit/event</w:t>
      </w:r>
    </w:p>
    <w:p w14:paraId="637C3237" w14:textId="77777777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Gloves</w:t>
      </w:r>
    </w:p>
    <w:p w14:paraId="2E9F61F7" w14:textId="77777777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Spatial mapping</w:t>
      </w:r>
    </w:p>
    <w:p w14:paraId="337E0F7B" w14:textId="77777777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Time</w:t>
      </w:r>
    </w:p>
    <w:p w14:paraId="0624B7DB" w14:textId="77777777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Stopping</w:t>
      </w:r>
    </w:p>
    <w:p w14:paraId="49ADFBB0" w14:textId="77777777" w:rsidR="00D273CA" w:rsidRPr="00B762AD" w:rsidRDefault="00D273CA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Rests</w:t>
      </w:r>
    </w:p>
    <w:p w14:paraId="329D7272" w14:textId="77777777" w:rsidR="00743B83" w:rsidRPr="00B762AD" w:rsidRDefault="00743B83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Length of stay</w:t>
      </w:r>
    </w:p>
    <w:p w14:paraId="5D3C3B48" w14:textId="77777777" w:rsidR="00743B83" w:rsidRPr="00B762AD" w:rsidRDefault="00743B83" w:rsidP="003C184E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Time of visit</w:t>
      </w:r>
    </w:p>
    <w:p w14:paraId="01C8413A" w14:textId="77777777" w:rsidR="00222424" w:rsidRDefault="00222424" w:rsidP="005D5F09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M</w:t>
      </w:r>
      <w:r w:rsidRPr="001621D2">
        <w:rPr>
          <w:rFonts w:ascii="Calibri" w:hAnsi="Calibri" w:cs="Calibri"/>
          <w:sz w:val="24"/>
          <w:szCs w:val="24"/>
          <w:u w:val="single"/>
        </w:rPr>
        <w:t>otivations/expectations</w:t>
      </w:r>
    </w:p>
    <w:p w14:paraId="7A7AFBEC" w14:textId="74DA4C7C" w:rsidR="00222424" w:rsidRDefault="00222424" w:rsidP="00222424">
      <w:pPr>
        <w:pStyle w:val="ListParagraph"/>
        <w:numPr>
          <w:ilvl w:val="0"/>
          <w:numId w:val="4"/>
        </w:numPr>
        <w:ind w:left="851" w:hanging="284"/>
        <w:rPr>
          <w:rFonts w:ascii="Calibri" w:hAnsi="Calibri" w:cs="Calibri"/>
          <w:sz w:val="24"/>
          <w:szCs w:val="24"/>
        </w:rPr>
      </w:pPr>
      <w:r w:rsidRPr="008725FC">
        <w:rPr>
          <w:rFonts w:ascii="Calibri" w:hAnsi="Calibri" w:cs="Calibri"/>
          <w:sz w:val="24"/>
          <w:szCs w:val="24"/>
        </w:rPr>
        <w:t>Intrinsic and extrinsic</w:t>
      </w:r>
    </w:p>
    <w:p w14:paraId="4FBA629B" w14:textId="77777777" w:rsidR="005D5F09" w:rsidRPr="00B762AD" w:rsidRDefault="005D5F09" w:rsidP="005D5F09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  <w:u w:val="single"/>
        </w:rPr>
        <w:t>Accessibility</w:t>
      </w:r>
    </w:p>
    <w:p w14:paraId="3C65B2DE" w14:textId="152D7713" w:rsidR="005D5F09" w:rsidRPr="005D5F09" w:rsidRDefault="005D5F09" w:rsidP="005D5F09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</w:rPr>
        <w:t>How do people respond to access features?</w:t>
      </w:r>
    </w:p>
    <w:p w14:paraId="0C3DBDCA" w14:textId="74998769" w:rsidR="005D5F09" w:rsidRPr="00B762AD" w:rsidRDefault="005D5F09" w:rsidP="005D5F09">
      <w:pPr>
        <w:pStyle w:val="ListParagraph"/>
        <w:numPr>
          <w:ilvl w:val="0"/>
          <w:numId w:val="2"/>
        </w:numPr>
        <w:ind w:left="927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How to people experience access features?</w:t>
      </w:r>
    </w:p>
    <w:p w14:paraId="75B5287B" w14:textId="77777777" w:rsidR="005D5F09" w:rsidRPr="005D5F09" w:rsidRDefault="005D5F09" w:rsidP="005D5F09">
      <w:pPr>
        <w:ind w:left="567"/>
        <w:rPr>
          <w:rFonts w:ascii="Calibri" w:hAnsi="Calibri" w:cs="Calibri"/>
          <w:sz w:val="24"/>
          <w:szCs w:val="24"/>
        </w:rPr>
      </w:pPr>
    </w:p>
    <w:p w14:paraId="7869CC48" w14:textId="4977A842" w:rsidR="00222424" w:rsidRDefault="00965436" w:rsidP="005D5F09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br w:type="column"/>
      </w:r>
      <w:r w:rsidR="00222424">
        <w:rPr>
          <w:rFonts w:ascii="Calibri" w:hAnsi="Calibri" w:cs="Calibri"/>
          <w:sz w:val="24"/>
          <w:szCs w:val="24"/>
          <w:u w:val="single"/>
        </w:rPr>
        <w:t>Audience/visitor response and engagement</w:t>
      </w:r>
    </w:p>
    <w:p w14:paraId="20D7C328" w14:textId="77777777" w:rsidR="00222424" w:rsidRPr="001621D2" w:rsidRDefault="00222424" w:rsidP="00222424">
      <w:pPr>
        <w:pStyle w:val="ListParagraph"/>
        <w:numPr>
          <w:ilvl w:val="0"/>
          <w:numId w:val="5"/>
        </w:numPr>
        <w:spacing w:after="0"/>
        <w:ind w:left="851"/>
        <w:rPr>
          <w:rFonts w:ascii="Calibri" w:hAnsi="Calibri" w:cs="Calibri"/>
          <w:sz w:val="24"/>
          <w:szCs w:val="24"/>
          <w:u w:val="single"/>
        </w:rPr>
      </w:pPr>
      <w:r w:rsidRPr="001621D2">
        <w:rPr>
          <w:rFonts w:ascii="Calibri" w:hAnsi="Calibri" w:cs="Calibri"/>
          <w:sz w:val="24"/>
          <w:szCs w:val="24"/>
        </w:rPr>
        <w:t>affective, emotional, cognitive and conative</w:t>
      </w:r>
    </w:p>
    <w:p w14:paraId="436B70C3" w14:textId="68F5B8D6" w:rsidR="00D273CA" w:rsidRPr="00B762AD" w:rsidRDefault="00D273CA" w:rsidP="003C184E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Before</w:t>
      </w:r>
      <w:r w:rsidR="00222424">
        <w:rPr>
          <w:rFonts w:ascii="Calibri" w:hAnsi="Calibri" w:cs="Calibri"/>
          <w:sz w:val="24"/>
          <w:szCs w:val="24"/>
        </w:rPr>
        <w:t xml:space="preserve"> – during - after</w:t>
      </w:r>
    </w:p>
    <w:p w14:paraId="60705D7F" w14:textId="22F61E45" w:rsidR="00D273CA" w:rsidRDefault="00222424" w:rsidP="003C184E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Individual r</w:t>
      </w:r>
      <w:r w:rsidR="00D273CA" w:rsidRPr="00B762AD">
        <w:rPr>
          <w:rFonts w:ascii="Calibri" w:hAnsi="Calibri" w:cs="Calibri"/>
          <w:sz w:val="24"/>
          <w:szCs w:val="24"/>
        </w:rPr>
        <w:t>elationships</w:t>
      </w:r>
      <w:r>
        <w:rPr>
          <w:rFonts w:ascii="Calibri" w:hAnsi="Calibri" w:cs="Calibri"/>
          <w:sz w:val="24"/>
          <w:szCs w:val="24"/>
        </w:rPr>
        <w:t xml:space="preserve"> or </w:t>
      </w:r>
      <w:r w:rsidR="00465680" w:rsidRPr="00B762AD">
        <w:rPr>
          <w:rFonts w:ascii="Calibri" w:hAnsi="Calibri" w:cs="Calibri"/>
          <w:sz w:val="24"/>
          <w:szCs w:val="24"/>
        </w:rPr>
        <w:t>responses</w:t>
      </w:r>
      <w:r w:rsidR="00D273CA" w:rsidRPr="00B762AD">
        <w:rPr>
          <w:rFonts w:ascii="Calibri" w:hAnsi="Calibri" w:cs="Calibri"/>
          <w:sz w:val="24"/>
          <w:szCs w:val="24"/>
        </w:rPr>
        <w:t xml:space="preserve"> to </w:t>
      </w:r>
      <w:r w:rsidR="003C184E" w:rsidRPr="00B762AD">
        <w:rPr>
          <w:rFonts w:ascii="Calibri" w:hAnsi="Calibri" w:cs="Calibri"/>
          <w:sz w:val="24"/>
          <w:szCs w:val="24"/>
        </w:rPr>
        <w:t>c</w:t>
      </w:r>
      <w:r w:rsidR="00D273CA" w:rsidRPr="00B762AD">
        <w:rPr>
          <w:rFonts w:ascii="Calibri" w:hAnsi="Calibri" w:cs="Calibri"/>
          <w:sz w:val="24"/>
          <w:szCs w:val="24"/>
        </w:rPr>
        <w:t>ontent</w:t>
      </w:r>
      <w:r w:rsidR="00465680" w:rsidRPr="00B762AD">
        <w:rPr>
          <w:rFonts w:ascii="Calibri" w:hAnsi="Calibri" w:cs="Calibri"/>
          <w:sz w:val="24"/>
          <w:szCs w:val="24"/>
        </w:rPr>
        <w:t xml:space="preserve"> </w:t>
      </w:r>
    </w:p>
    <w:p w14:paraId="6A670688" w14:textId="77777777" w:rsidR="00222424" w:rsidRDefault="00222424" w:rsidP="00222424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Overall audience response</w:t>
      </w:r>
    </w:p>
    <w:p w14:paraId="0D7273F7" w14:textId="77777777" w:rsidR="00222424" w:rsidRPr="008725FC" w:rsidRDefault="00222424" w:rsidP="00222424">
      <w:pPr>
        <w:pStyle w:val="ListParagraph"/>
        <w:numPr>
          <w:ilvl w:val="1"/>
          <w:numId w:val="2"/>
        </w:numPr>
        <w:ind w:left="1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Restlessness, leaving, applause, laughter </w:t>
      </w:r>
    </w:p>
    <w:p w14:paraId="7AD77510" w14:textId="77777777" w:rsidR="00222424" w:rsidRDefault="00222424" w:rsidP="00222424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Performer’s response/relationship with audience/viewer</w:t>
      </w:r>
    </w:p>
    <w:p w14:paraId="6752FEAA" w14:textId="77777777" w:rsidR="00222424" w:rsidRDefault="00222424" w:rsidP="005D5F09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Audience/visitor assessment of art/event</w:t>
      </w:r>
    </w:p>
    <w:p w14:paraId="7600A5CF" w14:textId="77777777" w:rsidR="00222424" w:rsidRDefault="00222424" w:rsidP="00222424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Overall event or piece</w:t>
      </w:r>
    </w:p>
    <w:p w14:paraId="11E5DF2D" w14:textId="77777777" w:rsidR="00222424" w:rsidRDefault="00222424" w:rsidP="00222424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Specific factors of event or piece</w:t>
      </w:r>
    </w:p>
    <w:p w14:paraId="3AAF8742" w14:textId="77777777" w:rsidR="00222424" w:rsidRPr="00402764" w:rsidRDefault="00222424" w:rsidP="00222424">
      <w:pPr>
        <w:pStyle w:val="ListParagraph"/>
        <w:numPr>
          <w:ilvl w:val="0"/>
          <w:numId w:val="2"/>
        </w:numPr>
        <w:ind w:left="8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Physical space/environment </w:t>
      </w:r>
    </w:p>
    <w:p w14:paraId="3B089777" w14:textId="77777777" w:rsidR="00743B83" w:rsidRPr="00B762AD" w:rsidRDefault="00743B83" w:rsidP="00490645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 w:rsidRPr="00B762AD">
        <w:rPr>
          <w:rFonts w:ascii="Calibri" w:hAnsi="Calibri" w:cs="Calibri"/>
          <w:sz w:val="24"/>
          <w:szCs w:val="24"/>
          <w:u w:val="single"/>
        </w:rPr>
        <w:t>Ideas</w:t>
      </w:r>
      <w:r w:rsidR="00E44094" w:rsidRPr="00B762AD">
        <w:rPr>
          <w:rFonts w:ascii="Calibri" w:hAnsi="Calibri" w:cs="Calibri"/>
          <w:sz w:val="24"/>
          <w:szCs w:val="24"/>
          <w:u w:val="single"/>
        </w:rPr>
        <w:t xml:space="preserve"> &amp; Change</w:t>
      </w:r>
    </w:p>
    <w:p w14:paraId="5AE1E34F" w14:textId="2CD49659" w:rsidR="00743B83" w:rsidRPr="00B762AD" w:rsidRDefault="00743B83" w:rsidP="00CC6BA8">
      <w:pPr>
        <w:pStyle w:val="ListParagraph"/>
        <w:numPr>
          <w:ilvl w:val="0"/>
          <w:numId w:val="2"/>
        </w:numPr>
        <w:ind w:left="993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Prior</w:t>
      </w:r>
      <w:r w:rsidR="005D5F09">
        <w:rPr>
          <w:rFonts w:ascii="Calibri" w:hAnsi="Calibri" w:cs="Calibri"/>
          <w:sz w:val="24"/>
          <w:szCs w:val="24"/>
        </w:rPr>
        <w:t xml:space="preserve"> </w:t>
      </w:r>
      <w:r w:rsidR="00C97FD2" w:rsidRPr="00B762AD">
        <w:rPr>
          <w:rFonts w:ascii="Calibri" w:hAnsi="Calibri" w:cs="Calibri"/>
          <w:sz w:val="24"/>
          <w:szCs w:val="24"/>
        </w:rPr>
        <w:t>and p</w:t>
      </w:r>
      <w:r w:rsidRPr="00B762AD">
        <w:rPr>
          <w:rFonts w:ascii="Calibri" w:hAnsi="Calibri" w:cs="Calibri"/>
          <w:sz w:val="24"/>
          <w:szCs w:val="24"/>
        </w:rPr>
        <w:t>ost-knowledge</w:t>
      </w:r>
    </w:p>
    <w:p w14:paraId="62FCBA62" w14:textId="77777777" w:rsidR="003C184E" w:rsidRPr="00B762AD" w:rsidRDefault="003C184E" w:rsidP="003C184E">
      <w:pPr>
        <w:pStyle w:val="ListParagraph"/>
        <w:numPr>
          <w:ilvl w:val="0"/>
          <w:numId w:val="2"/>
        </w:numPr>
        <w:ind w:left="993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Behavior change</w:t>
      </w:r>
    </w:p>
    <w:p w14:paraId="26DA2D9C" w14:textId="591370B4" w:rsidR="00E44094" w:rsidRDefault="003C184E" w:rsidP="003C184E">
      <w:pPr>
        <w:pStyle w:val="ListParagraph"/>
        <w:numPr>
          <w:ilvl w:val="0"/>
          <w:numId w:val="2"/>
        </w:numPr>
        <w:ind w:left="993"/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Attitude change</w:t>
      </w:r>
    </w:p>
    <w:p w14:paraId="740A7F46" w14:textId="77777777" w:rsidR="005D5F09" w:rsidRPr="00B762AD" w:rsidRDefault="005D5F09" w:rsidP="005D5F09">
      <w:pPr>
        <w:spacing w:after="0"/>
        <w:ind w:left="567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Organizational process of art group</w:t>
      </w:r>
    </w:p>
    <w:p w14:paraId="51C19817" w14:textId="77777777" w:rsidR="005D5F09" w:rsidRPr="008725FC" w:rsidRDefault="005D5F09" w:rsidP="005D5F09">
      <w:pPr>
        <w:pStyle w:val="ListParagraph"/>
        <w:numPr>
          <w:ilvl w:val="0"/>
          <w:numId w:val="2"/>
        </w:numPr>
        <w:ind w:left="993"/>
        <w:rPr>
          <w:rFonts w:ascii="Calibri" w:hAnsi="Calibri" w:cs="Calibri"/>
          <w:sz w:val="24"/>
          <w:szCs w:val="24"/>
        </w:rPr>
      </w:pPr>
      <w:r w:rsidRPr="008725FC">
        <w:rPr>
          <w:rFonts w:ascii="Calibri" w:hAnsi="Calibri" w:cs="Calibri"/>
          <w:sz w:val="24"/>
          <w:szCs w:val="24"/>
        </w:rPr>
        <w:t xml:space="preserve">Values and </w:t>
      </w:r>
      <w:r>
        <w:rPr>
          <w:rFonts w:ascii="Calibri" w:hAnsi="Calibri" w:cs="Calibri"/>
          <w:sz w:val="24"/>
          <w:szCs w:val="24"/>
        </w:rPr>
        <w:t>g</w:t>
      </w:r>
      <w:r w:rsidRPr="008725FC">
        <w:rPr>
          <w:rFonts w:ascii="Calibri" w:hAnsi="Calibri" w:cs="Calibri"/>
          <w:sz w:val="24"/>
          <w:szCs w:val="24"/>
        </w:rPr>
        <w:t>oals</w:t>
      </w:r>
    </w:p>
    <w:p w14:paraId="3EB086BB" w14:textId="77777777" w:rsidR="005D5F09" w:rsidRDefault="005D5F09" w:rsidP="00800EA3">
      <w:pPr>
        <w:pStyle w:val="ListParagraph"/>
        <w:numPr>
          <w:ilvl w:val="0"/>
          <w:numId w:val="2"/>
        </w:numPr>
        <w:ind w:left="993"/>
        <w:rPr>
          <w:rFonts w:ascii="Calibri" w:hAnsi="Calibri" w:cs="Calibri"/>
          <w:sz w:val="24"/>
          <w:szCs w:val="24"/>
        </w:rPr>
      </w:pPr>
      <w:r w:rsidRPr="005D5F09">
        <w:rPr>
          <w:rFonts w:ascii="Calibri" w:hAnsi="Calibri" w:cs="Calibri"/>
          <w:sz w:val="24"/>
          <w:szCs w:val="24"/>
        </w:rPr>
        <w:t>Experiences of artists, volunteers, employees, collaborators</w:t>
      </w:r>
    </w:p>
    <w:p w14:paraId="59D77E82" w14:textId="2280B51B" w:rsidR="005D5F09" w:rsidRPr="005D5F09" w:rsidRDefault="005D5F09" w:rsidP="00800EA3">
      <w:pPr>
        <w:pStyle w:val="ListParagraph"/>
        <w:numPr>
          <w:ilvl w:val="0"/>
          <w:numId w:val="2"/>
        </w:numPr>
        <w:ind w:left="993"/>
        <w:rPr>
          <w:rFonts w:ascii="Calibri" w:hAnsi="Calibri" w:cs="Calibri"/>
          <w:sz w:val="24"/>
          <w:szCs w:val="24"/>
        </w:rPr>
      </w:pPr>
      <w:r w:rsidRPr="005D5F09">
        <w:rPr>
          <w:rFonts w:ascii="Calibri" w:hAnsi="Calibri" w:cs="Calibri"/>
          <w:sz w:val="24"/>
          <w:szCs w:val="24"/>
        </w:rPr>
        <w:t>Organizational assessment</w:t>
      </w:r>
    </w:p>
    <w:p w14:paraId="2C6E9B96" w14:textId="77777777" w:rsidR="003C184E" w:rsidRPr="00B762AD" w:rsidRDefault="003C184E" w:rsidP="00E44094">
      <w:pPr>
        <w:pStyle w:val="ListParagraph"/>
        <w:rPr>
          <w:rFonts w:ascii="Calibri" w:hAnsi="Calibri" w:cs="Calibri"/>
          <w:sz w:val="24"/>
          <w:szCs w:val="24"/>
        </w:rPr>
      </w:pPr>
    </w:p>
    <w:p w14:paraId="263E9A12" w14:textId="4CBB5973" w:rsidR="003C184E" w:rsidRPr="00B762AD" w:rsidRDefault="003C184E" w:rsidP="00E44094">
      <w:pPr>
        <w:pStyle w:val="ListParagraph"/>
        <w:rPr>
          <w:rFonts w:ascii="Calibri" w:hAnsi="Calibri" w:cs="Calibri"/>
          <w:sz w:val="24"/>
          <w:szCs w:val="24"/>
        </w:rPr>
        <w:sectPr w:rsidR="003C184E" w:rsidRPr="00B762AD" w:rsidSect="003C18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762AD">
        <w:rPr>
          <w:rFonts w:ascii="Calibri" w:hAnsi="Calibri" w:cs="Calibri"/>
          <w:sz w:val="24"/>
          <w:szCs w:val="24"/>
        </w:rPr>
        <w:t xml:space="preserve"> </w:t>
      </w:r>
      <w:bookmarkEnd w:id="0"/>
    </w:p>
    <w:p w14:paraId="1F0993CA" w14:textId="076242B2" w:rsidR="00490645" w:rsidRPr="00B762AD" w:rsidRDefault="003C184E" w:rsidP="00CF422E">
      <w:pPr>
        <w:pStyle w:val="ListParagraph"/>
        <w:numPr>
          <w:ilvl w:val="0"/>
          <w:numId w:val="1"/>
        </w:numPr>
        <w:ind w:left="284"/>
        <w:rPr>
          <w:rFonts w:ascii="Calibri" w:hAnsi="Calibri" w:cs="Calibri"/>
          <w:sz w:val="24"/>
          <w:szCs w:val="24"/>
        </w:rPr>
        <w:sectPr w:rsidR="00490645" w:rsidRPr="00B762AD" w:rsidSect="003C18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62AD">
        <w:rPr>
          <w:rFonts w:ascii="Calibri" w:hAnsi="Calibri" w:cs="Calibri"/>
          <w:sz w:val="24"/>
          <w:szCs w:val="24"/>
        </w:rPr>
        <w:lastRenderedPageBreak/>
        <w:t>(</w:t>
      </w:r>
      <w:r w:rsidRPr="00B762AD">
        <w:rPr>
          <w:rFonts w:ascii="Calibri" w:hAnsi="Calibri" w:cs="Calibri"/>
          <w:i/>
          <w:sz w:val="24"/>
          <w:szCs w:val="24"/>
        </w:rPr>
        <w:t>team</w:t>
      </w:r>
      <w:r w:rsidRPr="00B762AD">
        <w:rPr>
          <w:rFonts w:ascii="Calibri" w:hAnsi="Calibri" w:cs="Calibri"/>
          <w:sz w:val="24"/>
          <w:szCs w:val="24"/>
        </w:rPr>
        <w:t xml:space="preserve">) </w:t>
      </w:r>
      <w:r w:rsidR="00E44094" w:rsidRPr="00B762AD">
        <w:rPr>
          <w:rFonts w:ascii="Calibri" w:hAnsi="Calibri" w:cs="Calibri"/>
          <w:sz w:val="24"/>
          <w:szCs w:val="24"/>
        </w:rPr>
        <w:t>Select appropriate and feasible t</w:t>
      </w:r>
      <w:r w:rsidR="00743B83" w:rsidRPr="00B762AD">
        <w:rPr>
          <w:rFonts w:ascii="Calibri" w:hAnsi="Calibri" w:cs="Calibri"/>
          <w:sz w:val="24"/>
          <w:szCs w:val="24"/>
        </w:rPr>
        <w:t>echniques</w:t>
      </w:r>
      <w:r w:rsidRPr="00B762AD">
        <w:rPr>
          <w:rFonts w:ascii="Calibri" w:hAnsi="Calibri" w:cs="Calibri"/>
          <w:sz w:val="24"/>
          <w:szCs w:val="24"/>
        </w:rPr>
        <w:t xml:space="preserve"> </w:t>
      </w:r>
      <w:r w:rsidR="00045D6F" w:rsidRPr="00B762AD">
        <w:rPr>
          <w:rFonts w:ascii="Calibri" w:hAnsi="Calibri" w:cs="Calibri"/>
          <w:sz w:val="24"/>
          <w:szCs w:val="24"/>
        </w:rPr>
        <w:t>(</w:t>
      </w:r>
      <w:r w:rsidRPr="00B762AD">
        <w:rPr>
          <w:rFonts w:ascii="Calibri" w:hAnsi="Calibri" w:cs="Calibri"/>
          <w:sz w:val="24"/>
          <w:szCs w:val="24"/>
        </w:rPr>
        <w:t>examples listed below)</w:t>
      </w:r>
      <w:r w:rsidR="00490645" w:rsidRPr="00B762AD">
        <w:rPr>
          <w:rFonts w:ascii="Calibri" w:hAnsi="Calibri" w:cs="Calibri"/>
          <w:sz w:val="24"/>
          <w:szCs w:val="24"/>
        </w:rPr>
        <w:br/>
      </w:r>
    </w:p>
    <w:p w14:paraId="5D7B4153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Digital story telling</w:t>
      </w:r>
    </w:p>
    <w:p w14:paraId="5C85F30E" w14:textId="2988C3B5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Survey</w:t>
      </w:r>
      <w:r w:rsidR="00BF5DD6">
        <w:rPr>
          <w:rFonts w:ascii="Calibri" w:hAnsi="Calibri" w:cs="Calibri"/>
          <w:sz w:val="24"/>
          <w:szCs w:val="24"/>
        </w:rPr>
        <w:t>, cross-sectional or longitudinal</w:t>
      </w:r>
    </w:p>
    <w:p w14:paraId="19CA3B20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Observations</w:t>
      </w:r>
    </w:p>
    <w:p w14:paraId="7E4B08B2" w14:textId="2E36CDB3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Interviews (before</w:t>
      </w:r>
      <w:r w:rsidR="00C97FD2" w:rsidRPr="00B762AD">
        <w:rPr>
          <w:rFonts w:ascii="Calibri" w:hAnsi="Calibri" w:cs="Calibri"/>
          <w:sz w:val="24"/>
          <w:szCs w:val="24"/>
        </w:rPr>
        <w:t>-</w:t>
      </w:r>
      <w:r w:rsidRPr="00B762AD">
        <w:rPr>
          <w:rFonts w:ascii="Calibri" w:hAnsi="Calibri" w:cs="Calibri"/>
          <w:sz w:val="24"/>
          <w:szCs w:val="24"/>
        </w:rPr>
        <w:t>during</w:t>
      </w:r>
      <w:r w:rsidR="00C97FD2" w:rsidRPr="00B762AD">
        <w:rPr>
          <w:rFonts w:ascii="Calibri" w:hAnsi="Calibri" w:cs="Calibri"/>
          <w:sz w:val="24"/>
          <w:szCs w:val="24"/>
        </w:rPr>
        <w:t>-</w:t>
      </w:r>
      <w:r w:rsidRPr="00B762AD">
        <w:rPr>
          <w:rFonts w:ascii="Calibri" w:hAnsi="Calibri" w:cs="Calibri"/>
          <w:sz w:val="24"/>
          <w:szCs w:val="24"/>
        </w:rPr>
        <w:t>after)</w:t>
      </w:r>
    </w:p>
    <w:p w14:paraId="1F999F35" w14:textId="77777777" w:rsidR="00E44094" w:rsidRPr="00B762AD" w:rsidRDefault="00E44094" w:rsidP="00E4409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Walk through interview</w:t>
      </w:r>
    </w:p>
    <w:p w14:paraId="637D888C" w14:textId="77777777" w:rsidR="00E44094" w:rsidRPr="00B762AD" w:rsidRDefault="00E44094" w:rsidP="00E4409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Life story interview</w:t>
      </w:r>
    </w:p>
    <w:p w14:paraId="61EC49F5" w14:textId="77777777" w:rsidR="00E44094" w:rsidRPr="00B762AD" w:rsidRDefault="00E44094" w:rsidP="00E44094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Use of lived experience guide to conduct interview</w:t>
      </w:r>
    </w:p>
    <w:p w14:paraId="40DE39CF" w14:textId="6246F873" w:rsidR="00743B83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 xml:space="preserve">Group discussion </w:t>
      </w:r>
      <w:r w:rsidR="005D5F09">
        <w:rPr>
          <w:rFonts w:ascii="Calibri" w:hAnsi="Calibri" w:cs="Calibri"/>
          <w:sz w:val="24"/>
          <w:szCs w:val="24"/>
        </w:rPr>
        <w:t>before/</w:t>
      </w:r>
      <w:r w:rsidRPr="00B762AD">
        <w:rPr>
          <w:rFonts w:ascii="Calibri" w:hAnsi="Calibri" w:cs="Calibri"/>
          <w:sz w:val="24"/>
          <w:szCs w:val="24"/>
        </w:rPr>
        <w:t>after a show</w:t>
      </w:r>
    </w:p>
    <w:p w14:paraId="285C9311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Written responses</w:t>
      </w:r>
    </w:p>
    <w:p w14:paraId="0282B6FD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Talk-back wall</w:t>
      </w:r>
    </w:p>
    <w:p w14:paraId="6BB2CA25" w14:textId="7272B408" w:rsidR="00743B83" w:rsidRPr="00B762AD" w:rsidRDefault="003C184E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A</w:t>
      </w:r>
      <w:r w:rsidR="00743B83" w:rsidRPr="00B762AD">
        <w:rPr>
          <w:rFonts w:ascii="Calibri" w:hAnsi="Calibri" w:cs="Calibri"/>
          <w:sz w:val="24"/>
          <w:szCs w:val="24"/>
        </w:rPr>
        <w:t>rts-based response – body mapping, scrapbook, poetry</w:t>
      </w:r>
    </w:p>
    <w:p w14:paraId="4501DD29" w14:textId="7D7CC066" w:rsidR="00743B83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Blog/twitter/other social media response</w:t>
      </w:r>
    </w:p>
    <w:p w14:paraId="35EE0C7B" w14:textId="6341D604" w:rsidR="005D5F09" w:rsidRPr="005D5F09" w:rsidRDefault="005D5F09" w:rsidP="005D5F0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Interaction with online material</w:t>
      </w:r>
    </w:p>
    <w:p w14:paraId="738E5811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Photovoice</w:t>
      </w:r>
    </w:p>
    <w:p w14:paraId="36D56CC7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Photo elicitation</w:t>
      </w:r>
    </w:p>
    <w:p w14:paraId="34BAD7A6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Diary</w:t>
      </w:r>
    </w:p>
    <w:p w14:paraId="7EEFCE79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Spatial mapping</w:t>
      </w:r>
    </w:p>
    <w:p w14:paraId="50D0E99F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Ethnography</w:t>
      </w:r>
    </w:p>
    <w:p w14:paraId="799F67BA" w14:textId="226F2A39" w:rsidR="00743B83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Accessibility audit</w:t>
      </w:r>
    </w:p>
    <w:p w14:paraId="42B74907" w14:textId="04505D85" w:rsidR="005D5F09" w:rsidRDefault="005D5F09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Administrative data (ticket sales etc.)</w:t>
      </w:r>
    </w:p>
    <w:p w14:paraId="1A20634D" w14:textId="02222F67" w:rsidR="005D5F09" w:rsidRPr="00B762AD" w:rsidRDefault="005D5F09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Artist reflections</w:t>
      </w:r>
    </w:p>
    <w:p w14:paraId="735B4B25" w14:textId="77777777" w:rsidR="00743B83" w:rsidRPr="00B762AD" w:rsidRDefault="00743B83" w:rsidP="00743B8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762AD">
        <w:rPr>
          <w:rFonts w:ascii="Calibri" w:hAnsi="Calibri" w:cs="Calibri"/>
          <w:sz w:val="24"/>
          <w:szCs w:val="24"/>
        </w:rPr>
        <w:t>Other</w:t>
      </w:r>
    </w:p>
    <w:sectPr w:rsidR="00743B83" w:rsidRPr="00B762AD" w:rsidSect="005D5F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A4E70" w14:textId="77777777" w:rsidR="005540D7" w:rsidRDefault="005540D7" w:rsidP="00F835FB">
      <w:pPr>
        <w:spacing w:after="0" w:line="240" w:lineRule="auto"/>
      </w:pPr>
      <w:r>
        <w:separator/>
      </w:r>
    </w:p>
  </w:endnote>
  <w:endnote w:type="continuationSeparator" w:id="0">
    <w:p w14:paraId="6F53470B" w14:textId="77777777" w:rsidR="005540D7" w:rsidRDefault="005540D7" w:rsidP="00F8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7051" w14:textId="3A6E6980" w:rsidR="00C3478D" w:rsidRPr="00C3478D" w:rsidRDefault="00B762AD" w:rsidP="00C3478D">
    <w:pPr>
      <w:pStyle w:val="Footer"/>
      <w:tabs>
        <w:tab w:val="clear" w:pos="4680"/>
      </w:tabs>
      <w:rPr>
        <w:lang w:val="en-CA"/>
      </w:rPr>
    </w:pPr>
    <w:r>
      <w:rPr>
        <w:lang w:val="en-CA"/>
      </w:rPr>
      <w:t>ACTIVATING THE ARTS</w:t>
    </w:r>
    <w:r w:rsidR="00C3478D">
      <w:rPr>
        <w:lang w:val="en-CA"/>
      </w:rPr>
      <w:tab/>
    </w:r>
    <w:r w:rsidR="00C3478D" w:rsidRPr="00C3478D">
      <w:rPr>
        <w:lang w:val="en-CA"/>
      </w:rPr>
      <w:fldChar w:fldCharType="begin"/>
    </w:r>
    <w:r w:rsidR="00C3478D" w:rsidRPr="00C3478D">
      <w:rPr>
        <w:lang w:val="en-CA"/>
      </w:rPr>
      <w:instrText xml:space="preserve"> PAGE   \* MERGEFORMAT </w:instrText>
    </w:r>
    <w:r w:rsidR="00C3478D" w:rsidRPr="00C3478D">
      <w:rPr>
        <w:lang w:val="en-CA"/>
      </w:rPr>
      <w:fldChar w:fldCharType="separate"/>
    </w:r>
    <w:r w:rsidR="00241D18">
      <w:rPr>
        <w:noProof/>
        <w:lang w:val="en-CA"/>
      </w:rPr>
      <w:t>1</w:t>
    </w:r>
    <w:r w:rsidR="00C3478D" w:rsidRPr="00C3478D">
      <w:rPr>
        <w:noProof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F07C" w14:textId="77777777" w:rsidR="005540D7" w:rsidRDefault="005540D7" w:rsidP="00F835FB">
      <w:pPr>
        <w:spacing w:after="0" w:line="240" w:lineRule="auto"/>
      </w:pPr>
      <w:r>
        <w:separator/>
      </w:r>
    </w:p>
  </w:footnote>
  <w:footnote w:type="continuationSeparator" w:id="0">
    <w:p w14:paraId="6A50FBE0" w14:textId="77777777" w:rsidR="005540D7" w:rsidRDefault="005540D7" w:rsidP="00F8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0DCE" w14:textId="77777777" w:rsidR="00FF1FA5" w:rsidRPr="003B074D" w:rsidRDefault="00FF1FA5" w:rsidP="00FF1FA5">
    <w:pPr>
      <w:pStyle w:val="Header"/>
      <w:rPr>
        <w:sz w:val="20"/>
        <w:szCs w:val="20"/>
      </w:rPr>
    </w:pPr>
    <w:r w:rsidRPr="003B074D">
      <w:rPr>
        <w:sz w:val="20"/>
        <w:szCs w:val="20"/>
      </w:rPr>
      <w:t>C. Kelly</w:t>
    </w:r>
    <w:r w:rsidRPr="003B074D">
      <w:rPr>
        <w:sz w:val="20"/>
        <w:szCs w:val="20"/>
      </w:rPr>
      <w:ptab w:relativeTo="margin" w:alignment="center" w:leader="none"/>
    </w:r>
    <w:r w:rsidRPr="003B074D">
      <w:rPr>
        <w:sz w:val="20"/>
        <w:szCs w:val="20"/>
      </w:rPr>
      <w:t>Embodying Accountability: Rethinking Measurement Tools for Disability, Mad, and d/Deaf Art</w:t>
    </w:r>
  </w:p>
  <w:p w14:paraId="3D6E7AC6" w14:textId="2D85FA2B" w:rsidR="00C97FD2" w:rsidRPr="00FF1FA5" w:rsidRDefault="00C97FD2" w:rsidP="00FF1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C01"/>
    <w:multiLevelType w:val="hybridMultilevel"/>
    <w:tmpl w:val="0F4AD144"/>
    <w:lvl w:ilvl="0" w:tplc="A5E83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30C0"/>
    <w:multiLevelType w:val="multilevel"/>
    <w:tmpl w:val="2C74B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F17"/>
    <w:multiLevelType w:val="hybridMultilevel"/>
    <w:tmpl w:val="8110A1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8099D"/>
    <w:multiLevelType w:val="hybridMultilevel"/>
    <w:tmpl w:val="EF7897F6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77B77C01"/>
    <w:multiLevelType w:val="hybridMultilevel"/>
    <w:tmpl w:val="2C74BCC2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3" w:hanging="360"/>
      </w:pPr>
    </w:lvl>
    <w:lvl w:ilvl="2" w:tplc="0409001B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3NDEyNTK1NDA3NzFS0lEKTi0uzszPAykwrAUAoGVijSwAAAA="/>
    <w:docVar w:name="paperpile-doc-id" w:val="F416T763I154M877"/>
    <w:docVar w:name="paperpile-doc-name" w:val="[2] Draft Consultation Process.docx"/>
  </w:docVars>
  <w:rsids>
    <w:rsidRoot w:val="00584460"/>
    <w:rsid w:val="00045D6F"/>
    <w:rsid w:val="00094FE3"/>
    <w:rsid w:val="00222424"/>
    <w:rsid w:val="00241D18"/>
    <w:rsid w:val="002A0D33"/>
    <w:rsid w:val="002D40F7"/>
    <w:rsid w:val="002E5065"/>
    <w:rsid w:val="00347174"/>
    <w:rsid w:val="0037101D"/>
    <w:rsid w:val="003C184E"/>
    <w:rsid w:val="00435F55"/>
    <w:rsid w:val="00465680"/>
    <w:rsid w:val="00490645"/>
    <w:rsid w:val="005540D7"/>
    <w:rsid w:val="00584460"/>
    <w:rsid w:val="005C1A43"/>
    <w:rsid w:val="005D5F09"/>
    <w:rsid w:val="005E4A7C"/>
    <w:rsid w:val="006D5EA4"/>
    <w:rsid w:val="0071013D"/>
    <w:rsid w:val="0073689B"/>
    <w:rsid w:val="00743B83"/>
    <w:rsid w:val="008530A9"/>
    <w:rsid w:val="00965436"/>
    <w:rsid w:val="009F7282"/>
    <w:rsid w:val="00A92108"/>
    <w:rsid w:val="00AB2BE2"/>
    <w:rsid w:val="00B04F6F"/>
    <w:rsid w:val="00B522B1"/>
    <w:rsid w:val="00B562A9"/>
    <w:rsid w:val="00B57C1A"/>
    <w:rsid w:val="00B762AD"/>
    <w:rsid w:val="00B76D8C"/>
    <w:rsid w:val="00BF5DD6"/>
    <w:rsid w:val="00C265FB"/>
    <w:rsid w:val="00C3478D"/>
    <w:rsid w:val="00C91AFE"/>
    <w:rsid w:val="00C97FD2"/>
    <w:rsid w:val="00CF422E"/>
    <w:rsid w:val="00D14A19"/>
    <w:rsid w:val="00D26755"/>
    <w:rsid w:val="00D273CA"/>
    <w:rsid w:val="00D937A3"/>
    <w:rsid w:val="00DC0218"/>
    <w:rsid w:val="00DD18A1"/>
    <w:rsid w:val="00E14907"/>
    <w:rsid w:val="00E44094"/>
    <w:rsid w:val="00EC1B69"/>
    <w:rsid w:val="00EC7E9A"/>
    <w:rsid w:val="00EF5CAC"/>
    <w:rsid w:val="00F835FB"/>
    <w:rsid w:val="00FD15A1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350C"/>
  <w15:chartTrackingRefBased/>
  <w15:docId w15:val="{A79E04B5-6C25-492E-A5C7-543B79E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0218"/>
    <w:pPr>
      <w:keepNext/>
      <w:keepLines/>
      <w:spacing w:after="3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0218"/>
    <w:rPr>
      <w:rFonts w:eastAsiaTheme="majorEastAsia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F8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FB"/>
  </w:style>
  <w:style w:type="paragraph" w:styleId="Footer">
    <w:name w:val="footer"/>
    <w:basedOn w:val="Normal"/>
    <w:link w:val="FooterChar"/>
    <w:uiPriority w:val="99"/>
    <w:unhideWhenUsed/>
    <w:rsid w:val="00F8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FB"/>
  </w:style>
  <w:style w:type="character" w:customStyle="1" w:styleId="Heading2Char">
    <w:name w:val="Heading 2 Char"/>
    <w:basedOn w:val="DefaultParagraphFont"/>
    <w:link w:val="Heading2"/>
    <w:uiPriority w:val="9"/>
    <w:semiHidden/>
    <w:rsid w:val="00F83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8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Kelly</dc:creator>
  <cp:keywords/>
  <dc:description/>
  <cp:lastModifiedBy>Jen Sebring</cp:lastModifiedBy>
  <cp:revision>3</cp:revision>
  <dcterms:created xsi:type="dcterms:W3CDTF">2021-04-05T17:15:00Z</dcterms:created>
  <dcterms:modified xsi:type="dcterms:W3CDTF">2021-04-14T19:27:00Z</dcterms:modified>
</cp:coreProperties>
</file>